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Zaślepki do profili led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potrzebne Ci zaślepki do profili led? A jeśli tak to dlaczego? Odpowiedzi na te pytania znajdziesz w artykule poniżej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Profile LED - modne i designerskie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profile ledowe montowane są w praktycznie każdej przestrzeni. Czy to w salonie czy w sypialni, bądź w kuchni. Zdarza się, że dzięki taśmom ledowem podświetlane są na przykład schody w naszych mieszkaniach. Taśmy ledowe wykorzystywane są także w biurach, bądź innych lokalach usługowych. Szczególnie popularne są na przykład w hotelach, bądź restauracjach. Preferują je lokale, które urządzone są w nowoczesnym stylu lub też w stylu industrialnym. Kolorowe ledy doskonale prezentują się wówczas w danej aranżacji wnętrz. Pytanie zatem jak stworzyć takie instalacje ledowe, które nie tylko będą dobrze prezentować się gdy zapalimy światło ale także podczas ich wyłączenia.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zaślepki do profili LED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wówczas niezbędne?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Zaślepki do profili led - jaka jest ich funkcja?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Zaślepki są to elementy instalacji oświetlenia, dzięki którym w ładny sposób zakończymy profile. Jest to szczególnie ważne dla tych z państwa, którzy zwracają uwagę na szczegóły i chcą, aby dana instalacja oświetleniowa prezentowała się estetycznie. Dodatkowo </w:t>
      </w:r>
      <w:r>
        <w:rPr>
          <w:rFonts w:ascii="calibri" w:hAnsi="calibri" w:eastAsia="calibri" w:cs="calibri"/>
          <w:sz w:val="24"/>
          <w:szCs w:val="24"/>
          <w:b/>
        </w:rPr>
        <w:t xml:space="preserve">zaślepki do profili LED</w:t>
      </w:r>
      <w:r>
        <w:rPr>
          <w:rFonts w:ascii="calibri" w:hAnsi="calibri" w:eastAsia="calibri" w:cs="calibri"/>
          <w:sz w:val="24"/>
          <w:szCs w:val="24"/>
        </w:rPr>
        <w:t xml:space="preserve"> przeciwdziałają dostaniu się kurzu do środka!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zaslepka-do-profili-angle-komplet-2-sz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2026-11-03T16:05:37+01:00</dcterms:created>
  <dcterms:modified xsi:type="dcterms:W3CDTF">2026-11-03T16:05:37+01:00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